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bidi/>
        <w:spacing w:after="240"/>
        <w:jc w:val="right"/>
      </w:pPr>
      <w:r>
        <w:rPr>
          <w:b/>
          <w:bCs/>
          <w:color w:val="8B1E24"/>
          <w:sz w:val="32"/>
          <w:szCs w:val="32"/>
        </w:rPr>
        <w:t xml:space="preserve">קובץ מעקב - תוכנית אימוני אחיזה לג'ודו (גרסת חוץ, בלי ציוד)</w:t>
      </w:r>
    </w:p>
    <w:p>
      <w:pPr>
        <w:bidi/>
        <w:spacing w:after="120"/>
        <w:jc w:val="right"/>
      </w:pPr>
      <w:r>
        <w:rPr>
          <w:b/>
          <w:bCs/>
          <w:color w:val="8B1E24"/>
        </w:rPr>
        <w:t xml:space="preserve">1. </w:t>
      </w:r>
      <w:r>
        <w:rPr>
          <w:color w:val="1A1A1A"/>
        </w:rPr>
        <w:t xml:space="preserve">זו תוכנית בונוס לחיזוק אחיזה בלי שום ציוד - רק מתח ושתי מגבות. תוספת קצרה לצד אימוני הג'ודו הרגילים שלך, לא תחליף להם.</w:t>
      </w:r>
    </w:p>
    <w:p>
      <w:pPr>
        <w:bidi/>
        <w:spacing w:after="120"/>
        <w:jc w:val="right"/>
      </w:pPr>
      <w:r>
        <w:rPr>
          <w:b/>
          <w:bCs/>
          <w:color w:val="8B1E24"/>
        </w:rPr>
        <w:t xml:space="preserve">2. </w:t>
      </w:r>
      <w:r>
        <w:rPr>
          <w:color w:val="1A1A1A"/>
        </w:rPr>
        <w:t xml:space="preserve">זה אימון אחד קבוע שחוזרים עליו - לא כמה אימונים שונים.</w:t>
      </w:r>
    </w:p>
    <w:p>
      <w:pPr>
        <w:bidi/>
        <w:spacing w:after="120"/>
        <w:jc w:val="right"/>
      </w:pPr>
      <w:r>
        <w:rPr>
          <w:b/>
          <w:bCs/>
          <w:color w:val="8B1E24"/>
        </w:rPr>
        <w:t xml:space="preserve">3. </w:t>
      </w:r>
      <w:r>
        <w:rPr>
          <w:color w:val="1A1A1A"/>
        </w:rPr>
        <w:t xml:space="preserve">מבצעים את האימון 2-3 פעמים בשבוע, בימים שמתאימים לך - לא ביום שאחרי אימון ג'ודו קשה במיוחד.</w:t>
      </w:r>
    </w:p>
    <w:p>
      <w:pPr>
        <w:bidi/>
        <w:spacing w:after="120"/>
        <w:jc w:val="right"/>
      </w:pPr>
      <w:r>
        <w:rPr>
          <w:b/>
          <w:bCs/>
          <w:color w:val="8B1E24"/>
        </w:rPr>
        <w:t xml:space="preserve">4. </w:t>
      </w:r>
      <w:r>
        <w:rPr>
          <w:color w:val="1A1A1A"/>
        </w:rPr>
        <w:t xml:space="preserve">בכל פעם שמתאמנים, כותבים את התאריך בעמודה הפנויה הבאה בטבלה, ומסמנים מול כל תרגיל כמה באמת בוצע.</w:t>
      </w:r>
    </w:p>
    <w:p>
      <w:pPr>
        <w:bidi/>
        <w:spacing w:after="120"/>
        <w:jc w:val="right"/>
      </w:pPr>
      <w:r>
        <w:rPr>
          <w:b/>
          <w:bCs/>
          <w:color w:val="8B1E24"/>
        </w:rPr>
        <w:t xml:space="preserve">5. </w:t>
      </w:r>
      <w:r>
        <w:rPr>
          <w:color w:val="1A1A1A"/>
        </w:rPr>
        <w:t xml:space="preserve">כלל אצבע: אם ביום שאחרי אימון אחיזה התפיסה שלך חלשה יותר מהרגיל באימון הג'ודו עצמו - הורדת יותר מדי. תוריד נפח, לא תעלה.</w:t>
      </w:r>
    </w:p>
    <w:p>
      <w:pPr>
        <w:bidi/>
        <w:spacing w:after="320" w:before="120"/>
        <w:jc w:val="right"/>
      </w:pPr>
      <w:r>
        <w:rPr>
          <w:i/>
          <w:iCs/>
          <w:color w:val="1A1A1A"/>
        </w:rPr>
        <w:t xml:space="preserve">התוכנית המלאה נמצאת באתר: fightguide.co.il/judo/training-programs/grip-strength-no-equipment</w:t>
      </w:r>
    </w:p>
    <w:p>
      <w:pPr>
        <w:pStyle w:val="Heading1"/>
        <w:bidi/>
        <w:spacing w:after="200"/>
        <w:jc w:val="right"/>
      </w:pPr>
      <w:r>
        <w:rPr>
          <w:b/>
          <w:bCs/>
          <w:color w:val="8B1E24"/>
          <w:sz w:val="28"/>
          <w:szCs w:val="28"/>
        </w:rPr>
        <w:t xml:space="preserve">האימון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3260"/>
        <w:gridCol w:w="900"/>
        <w:gridCol w:w="1175"/>
        <w:gridCol w:w="1175"/>
        <w:gridCol w:w="1175"/>
        <w:gridCol w:w="1175"/>
      </w:tblGrid>
      <w:tr>
        <w:tc>
          <w:tcPr>
            <w:tcW w:type="dxa" w:w="500"/>
            <w:shd w:fill="EDE0C8" w:val="clear"/>
          </w:tcPr>
          <w:p>
            <w:pPr>
              <w:bidi/>
              <w:jc w:val="right"/>
            </w:pPr>
            <w:r>
              <w:rPr>
                <w:b/>
                <w:bCs/>
                <w:color w:val="1A1A1A"/>
              </w:rPr>
              <w:t xml:space="preserve">#</w:t>
            </w:r>
          </w:p>
        </w:tc>
        <w:tc>
          <w:tcPr>
            <w:tcW w:type="dxa" w:w="3260"/>
            <w:shd w:fill="EDE0C8" w:val="clear"/>
          </w:tcPr>
          <w:p>
            <w:pPr>
              <w:bidi/>
              <w:jc w:val="right"/>
            </w:pPr>
            <w:r>
              <w:rPr>
                <w:b/>
                <w:bCs/>
                <w:color w:val="1A1A1A"/>
              </w:rPr>
              <w:t xml:space="preserve">תרגיל</w:t>
            </w:r>
          </w:p>
        </w:tc>
        <w:tc>
          <w:tcPr>
            <w:tcW w:type="dxa" w:w="900"/>
            <w:shd w:fill="EDE0C8" w:val="clear"/>
          </w:tcPr>
          <w:p>
            <w:pPr>
              <w:bidi/>
              <w:jc w:val="right"/>
            </w:pPr>
            <w:r>
              <w:rPr>
                <w:b/>
                <w:bCs/>
                <w:color w:val="1A1A1A"/>
              </w:rPr>
              <w:t xml:space="preserve">מנוחה</w:t>
            </w:r>
          </w:p>
        </w:tc>
        <w:tc>
          <w:tcPr>
            <w:tcW w:type="dxa" w:w="1175"/>
            <w:shd w:fill="EDE0C8" w:val="clear"/>
          </w:tcPr>
          <w:p>
            <w:pPr>
              <w:bidi/>
              <w:jc w:val="right"/>
            </w:pPr>
            <w:r>
              <w:rPr>
                <w:b/>
                <w:bCs/>
                <w:color w:val="1A1A1A"/>
              </w:rPr>
              <w:t xml:space="preserve">תאריך 1</w:t>
            </w:r>
          </w:p>
        </w:tc>
        <w:tc>
          <w:tcPr>
            <w:tcW w:type="dxa" w:w="1175"/>
            <w:shd w:fill="EDE0C8" w:val="clear"/>
          </w:tcPr>
          <w:p>
            <w:pPr>
              <w:bidi/>
              <w:jc w:val="right"/>
            </w:pPr>
            <w:r>
              <w:rPr>
                <w:b/>
                <w:bCs/>
                <w:color w:val="1A1A1A"/>
              </w:rPr>
              <w:t xml:space="preserve">תאריך 2</w:t>
            </w:r>
          </w:p>
        </w:tc>
        <w:tc>
          <w:tcPr>
            <w:tcW w:type="dxa" w:w="1175"/>
            <w:shd w:fill="EDE0C8" w:val="clear"/>
          </w:tcPr>
          <w:p>
            <w:pPr>
              <w:bidi/>
              <w:jc w:val="right"/>
            </w:pPr>
            <w:r>
              <w:rPr>
                <w:b/>
                <w:bCs/>
                <w:color w:val="1A1A1A"/>
              </w:rPr>
              <w:t xml:space="preserve">תאריך 3</w:t>
            </w:r>
          </w:p>
        </w:tc>
        <w:tc>
          <w:tcPr>
            <w:tcW w:type="dxa" w:w="1175"/>
            <w:shd w:fill="EDE0C8" w:val="clear"/>
          </w:tcPr>
          <w:p>
            <w:pPr>
              <w:bidi/>
              <w:jc w:val="right"/>
            </w:pPr>
            <w:r>
              <w:rPr>
                <w:b/>
                <w:bCs/>
                <w:color w:val="1A1A1A"/>
              </w:rPr>
              <w:t xml:space="preserve">תאריך 4</w:t>
            </w:r>
          </w:p>
        </w:tc>
      </w:tr>
      <w:tr>
        <w:tc>
          <w:tcPr>
            <w:tcW w:type="dxa" w:w="500"/>
          </w:tcPr>
          <w:p>
            <w:pPr>
              <w:bidi/>
              <w:jc w:val="right"/>
            </w:pPr>
            <w:r>
              <w:rPr>
                <w:b w:val="false"/>
                <w:bCs w:val="false"/>
              </w:rPr>
              <w:t xml:space="preserve">1</w:t>
            </w:r>
          </w:p>
        </w:tc>
        <w:tc>
          <w:tcPr>
            <w:tcW w:type="dxa" w:w="3260"/>
          </w:tcPr>
          <w:p>
            <w:pPr>
              <w:bidi/>
              <w:jc w:val="right"/>
            </w:pPr>
            <w:r>
              <w:rPr>
                <w:b w:val="false"/>
                <w:bCs w:val="false"/>
              </w:rPr>
              <w:t xml:space="preserve">תלייה רגילה על המוט 5×30-45 שניות</w:t>
            </w:r>
          </w:p>
        </w:tc>
        <w:tc>
          <w:tcPr>
            <w:tcW w:type="dxa" w:w="900"/>
          </w:tcPr>
          <w:p>
            <w:pPr>
              <w:bidi/>
              <w:jc w:val="right"/>
            </w:pPr>
            <w:r>
              <w:rPr>
                <w:b w:val="false"/>
                <w:bCs w:val="false"/>
              </w:rPr>
              <w:t xml:space="preserve">דקה אחת</w:t>
            </w:r>
          </w:p>
        </w:tc>
        <w:tc>
          <w:tcPr>
            <w:tcW w:type="dxa" w:w="1175"/>
          </w:tcPr>
          <w:p>
            <w:pPr>
              <w:bidi/>
              <w:jc w:val="righ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175"/>
          </w:tcPr>
          <w:p>
            <w:pPr>
              <w:bidi/>
              <w:jc w:val="righ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175"/>
          </w:tcPr>
          <w:p>
            <w:pPr>
              <w:bidi/>
              <w:jc w:val="righ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175"/>
          </w:tcPr>
          <w:p>
            <w:pPr>
              <w:bidi/>
              <w:jc w:val="right"/>
            </w:pPr>
            <w:r>
              <w:rPr>
                <w:b w:val="false"/>
                <w:bCs w:val="false"/>
              </w:rPr>
              <w:t xml:space="preserve"/>
            </w:r>
          </w:p>
        </w:tc>
      </w:tr>
      <w:tr>
        <w:tc>
          <w:tcPr>
            <w:tcW w:type="dxa" w:w="500"/>
          </w:tcPr>
          <w:p>
            <w:pPr>
              <w:bidi/>
              <w:jc w:val="right"/>
            </w:pPr>
            <w:r>
              <w:rPr>
                <w:b w:val="false"/>
                <w:bCs w:val="false"/>
              </w:rPr>
              <w:t xml:space="preserve">2</w:t>
            </w:r>
          </w:p>
        </w:tc>
        <w:tc>
          <w:tcPr>
            <w:tcW w:type="dxa" w:w="3260"/>
          </w:tcPr>
          <w:p>
            <w:pPr>
              <w:bidi/>
              <w:jc w:val="right"/>
            </w:pPr>
            <w:r>
              <w:rPr>
                <w:b w:val="false"/>
                <w:bCs w:val="false"/>
              </w:rPr>
              <w:t xml:space="preserve">תלייה באחיזה הפוכה (underhand) 3×20-30 שניות</w:t>
            </w:r>
          </w:p>
        </w:tc>
        <w:tc>
          <w:tcPr>
            <w:tcW w:type="dxa" w:w="900"/>
          </w:tcPr>
          <w:p>
            <w:pPr>
              <w:bidi/>
              <w:jc w:val="right"/>
            </w:pPr>
            <w:r>
              <w:rPr>
                <w:b w:val="false"/>
                <w:bCs w:val="false"/>
              </w:rPr>
              <w:t xml:space="preserve">דקה אחת</w:t>
            </w:r>
          </w:p>
        </w:tc>
        <w:tc>
          <w:tcPr>
            <w:tcW w:type="dxa" w:w="1175"/>
          </w:tcPr>
          <w:p>
            <w:pPr>
              <w:bidi/>
              <w:jc w:val="righ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175"/>
          </w:tcPr>
          <w:p>
            <w:pPr>
              <w:bidi/>
              <w:jc w:val="righ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175"/>
          </w:tcPr>
          <w:p>
            <w:pPr>
              <w:bidi/>
              <w:jc w:val="righ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175"/>
          </w:tcPr>
          <w:p>
            <w:pPr>
              <w:bidi/>
              <w:jc w:val="right"/>
            </w:pPr>
            <w:r>
              <w:rPr>
                <w:b w:val="false"/>
                <w:bCs w:val="false"/>
              </w:rPr>
              <w:t xml:space="preserve"/>
            </w:r>
          </w:p>
        </w:tc>
      </w:tr>
      <w:tr>
        <w:tc>
          <w:tcPr>
            <w:tcW w:type="dxa" w:w="500"/>
          </w:tcPr>
          <w:p>
            <w:pPr>
              <w:bidi/>
              <w:jc w:val="right"/>
            </w:pPr>
            <w:r>
              <w:rPr>
                <w:b w:val="false"/>
                <w:bCs w:val="false"/>
              </w:rPr>
              <w:t xml:space="preserve">3</w:t>
            </w:r>
          </w:p>
        </w:tc>
        <w:tc>
          <w:tcPr>
            <w:tcW w:type="dxa" w:w="3260"/>
          </w:tcPr>
          <w:p>
            <w:pPr>
              <w:bidi/>
              <w:jc w:val="right"/>
            </w:pPr>
            <w:r>
              <w:rPr>
                <w:b w:val="false"/>
                <w:bCs w:val="false"/>
              </w:rPr>
              <w:t xml:space="preserve">תלייה על מגבת עטופה סביב המוט, שתי ידיים 4×15-25 שניות</w:t>
            </w:r>
          </w:p>
        </w:tc>
        <w:tc>
          <w:tcPr>
            <w:tcW w:type="dxa" w:w="900"/>
          </w:tcPr>
          <w:p>
            <w:pPr>
              <w:bidi/>
              <w:jc w:val="right"/>
            </w:pPr>
            <w:r>
              <w:rPr>
                <w:b w:val="false"/>
                <w:bCs w:val="false"/>
              </w:rPr>
              <w:t xml:space="preserve">2 דקות</w:t>
            </w:r>
          </w:p>
        </w:tc>
        <w:tc>
          <w:tcPr>
            <w:tcW w:type="dxa" w:w="1175"/>
          </w:tcPr>
          <w:p>
            <w:pPr>
              <w:bidi/>
              <w:jc w:val="righ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175"/>
          </w:tcPr>
          <w:p>
            <w:pPr>
              <w:bidi/>
              <w:jc w:val="righ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175"/>
          </w:tcPr>
          <w:p>
            <w:pPr>
              <w:bidi/>
              <w:jc w:val="righ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175"/>
          </w:tcPr>
          <w:p>
            <w:pPr>
              <w:bidi/>
              <w:jc w:val="right"/>
            </w:pPr>
            <w:r>
              <w:rPr>
                <w:b w:val="false"/>
                <w:bCs w:val="false"/>
              </w:rPr>
              <w:t xml:space="preserve"/>
            </w:r>
          </w:p>
        </w:tc>
      </w:tr>
      <w:tr>
        <w:tc>
          <w:tcPr>
            <w:tcW w:type="dxa" w:w="500"/>
          </w:tcPr>
          <w:p>
            <w:pPr>
              <w:bidi/>
              <w:jc w:val="right"/>
            </w:pPr>
            <w:r>
              <w:rPr>
                <w:b w:val="false"/>
                <w:bCs w:val="false"/>
              </w:rPr>
              <w:t xml:space="preserve">4</w:t>
            </w:r>
          </w:p>
        </w:tc>
        <w:tc>
          <w:tcPr>
            <w:tcW w:type="dxa" w:w="3260"/>
          </w:tcPr>
          <w:p>
            <w:pPr>
              <w:bidi/>
              <w:jc w:val="right"/>
            </w:pPr>
            <w:r>
              <w:rPr>
                <w:b w:val="false"/>
                <w:bCs w:val="false"/>
              </w:rPr>
              <w:t xml:space="preserve">תלייה א-סימטרית - יד אחת על מגבת, יד שנייה ישירות על המוט 3×15-20 שניות לכל צד</w:t>
            </w:r>
          </w:p>
        </w:tc>
        <w:tc>
          <w:tcPr>
            <w:tcW w:type="dxa" w:w="900"/>
          </w:tcPr>
          <w:p>
            <w:pPr>
              <w:bidi/>
              <w:jc w:val="right"/>
            </w:pPr>
            <w:r>
              <w:rPr>
                <w:b w:val="false"/>
                <w:bCs w:val="false"/>
              </w:rPr>
              <w:t xml:space="preserve">2 דקות</w:t>
            </w:r>
          </w:p>
        </w:tc>
        <w:tc>
          <w:tcPr>
            <w:tcW w:type="dxa" w:w="1175"/>
          </w:tcPr>
          <w:p>
            <w:pPr>
              <w:bidi/>
              <w:jc w:val="righ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175"/>
          </w:tcPr>
          <w:p>
            <w:pPr>
              <w:bidi/>
              <w:jc w:val="righ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175"/>
          </w:tcPr>
          <w:p>
            <w:pPr>
              <w:bidi/>
              <w:jc w:val="righ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175"/>
          </w:tcPr>
          <w:p>
            <w:pPr>
              <w:bidi/>
              <w:jc w:val="right"/>
            </w:pPr>
            <w:r>
              <w:rPr>
                <w:b w:val="false"/>
                <w:bCs w:val="false"/>
              </w:rPr>
              <w:t xml:space="preserve"/>
            </w:r>
          </w:p>
        </w:tc>
      </w:tr>
      <w:tr>
        <w:tc>
          <w:tcPr>
            <w:tcW w:type="dxa" w:w="500"/>
          </w:tcPr>
          <w:p>
            <w:pPr>
              <w:bidi/>
              <w:jc w:val="right"/>
            </w:pPr>
            <w:r>
              <w:rPr>
                <w:b w:val="false"/>
                <w:bCs w:val="false"/>
              </w:rPr>
              <w:t xml:space="preserve">5</w:t>
            </w:r>
          </w:p>
        </w:tc>
        <w:tc>
          <w:tcPr>
            <w:tcW w:type="dxa" w:w="3260"/>
          </w:tcPr>
          <w:p>
            <w:pPr>
              <w:bidi/>
              <w:jc w:val="right"/>
            </w:pPr>
            <w:r>
              <w:rPr>
                <w:b w:val="false"/>
                <w:bCs w:val="false"/>
              </w:rPr>
              <w:t xml:space="preserve">(אופציונלי, לחזקים) תלייה על שתי מגבות בו-זמנית עד כשל</w:t>
            </w:r>
          </w:p>
        </w:tc>
        <w:tc>
          <w:tcPr>
            <w:tcW w:type="dxa" w:w="900"/>
          </w:tcPr>
          <w:p>
            <w:pPr>
              <w:bidi/>
              <w:jc w:val="right"/>
            </w:pPr>
            <w:r>
              <w:rPr>
                <w:b w:val="false"/>
                <w:bCs w:val="false"/>
              </w:rPr>
              <w:t xml:space="preserve">-</w:t>
            </w:r>
          </w:p>
        </w:tc>
        <w:tc>
          <w:tcPr>
            <w:tcW w:type="dxa" w:w="1175"/>
          </w:tcPr>
          <w:p>
            <w:pPr>
              <w:bidi/>
              <w:jc w:val="righ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175"/>
          </w:tcPr>
          <w:p>
            <w:pPr>
              <w:bidi/>
              <w:jc w:val="righ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175"/>
          </w:tcPr>
          <w:p>
            <w:pPr>
              <w:bidi/>
              <w:jc w:val="righ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175"/>
          </w:tcPr>
          <w:p>
            <w:pPr>
              <w:bidi/>
              <w:jc w:val="right"/>
            </w:pPr>
            <w:r>
              <w:rPr>
                <w:b w:val="false"/>
                <w:bCs w:val="false"/>
              </w:rPr>
              <w:t xml:space="preserve"/>
            </w:r>
          </w:p>
        </w:tc>
      </w:tr>
    </w:tbl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2026-08-29T12:56:53.417Z</dcterms:created>
  <dcterms:modified xsi:type="dcterms:W3CDTF">2026-08-29T12:56:53.418Z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